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6DF64" w14:textId="78022662" w:rsidR="00505924" w:rsidRDefault="00505924" w:rsidP="00ED386D">
      <w:pPr>
        <w:spacing w:after="40"/>
        <w:jc w:val="center"/>
        <w:rPr>
          <w:rFonts w:ascii="Aptos Display" w:hAnsi="Aptos Display"/>
          <w:b/>
          <w:color w:val="12355B"/>
          <w:sz w:val="42"/>
        </w:rPr>
      </w:pPr>
      <w:r>
        <w:rPr>
          <w:noProof/>
        </w:rPr>
        <w:drawing>
          <wp:inline distT="0" distB="0" distL="0" distR="0" wp14:anchorId="514B9966" wp14:editId="32B03852">
            <wp:extent cx="1888230" cy="444500"/>
            <wp:effectExtent l="0" t="0" r="0" b="0"/>
            <wp:docPr id="1001" name="Picture 1" descr="Stephen M. Yoss, MS, C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phen M. Yoss, MS, CP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0744" cy="454508"/>
                    </a:xfrm>
                    <a:prstGeom prst="rect">
                      <a:avLst/>
                    </a:prstGeom>
                    <a:noFill/>
                    <a:ln>
                      <a:noFill/>
                    </a:ln>
                  </pic:spPr>
                </pic:pic>
              </a:graphicData>
            </a:graphic>
          </wp:inline>
        </w:drawing>
      </w:r>
    </w:p>
    <w:p w14:paraId="2AF7122B" w14:textId="37C595AC" w:rsidR="002F1186" w:rsidRPr="006B1BF3" w:rsidRDefault="00000000" w:rsidP="00ED386D">
      <w:pPr>
        <w:spacing w:after="40"/>
        <w:jc w:val="center"/>
        <w:rPr>
          <w:rFonts w:ascii="Aptos Display" w:hAnsi="Aptos Display"/>
          <w:b/>
          <w:color w:val="12355B"/>
          <w:sz w:val="12"/>
          <w:szCs w:val="2"/>
        </w:rPr>
      </w:pPr>
      <w:proofErr w:type="gramStart"/>
      <w:r w:rsidRPr="00EF18EF">
        <w:rPr>
          <w:rFonts w:ascii="Aptos Display" w:hAnsi="Aptos Display"/>
          <w:b/>
          <w:color w:val="12355B"/>
          <w:sz w:val="36"/>
          <w:szCs w:val="18"/>
        </w:rPr>
        <w:t xml:space="preserve">Excel + AI - A Powerhouse Combo</w:t>
      </w:r>
      <w:r w:rsidR="008E0EC5">
        <w:rPr>
          <w:rFonts w:ascii="Aptos Display" w:hAnsi="Aptos Display"/>
          <w:b/>
          <w:color w:val="12355B"/>
          <w:sz w:val="42"/>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2718"/>
        <w:gridCol w:w="2718"/>
        <w:gridCol w:w="2718"/>
      </w:tblGrid>
      <w:tr w:rsidR="007741DC" w:rsidRPr="007B048C" w14:paraId="0FDE82F4" w14:textId="1CEB7C74" w:rsidTr="00EF18EF">
        <w:trPr>
          <w:cantSplit/>
          <w:trHeight w:val="440"/>
        </w:trPr>
        <w:tc>
          <w:tcPr>
            <w:tcW w:w="2718" w:type="dxa"/>
            <w:shd w:val="clear" w:color="auto" w:fill="1F5E91"/>
            <w:vAlign w:val="center"/>
          </w:tcPr>
          <w:p w14:paraId="6380C3C6" w14:textId="5799F7F8" w:rsidR="007741DC" w:rsidRDefault="007741DC" w:rsidP="00EF18EF">
            <w:pPr>
              <w:spacing w:line="240" w:lineRule="auto"/>
              <w:jc w:val="center"/>
            </w:pPr>
            <w:r>
              <w:rPr>
                <w:b/>
                <w:color w:val="FFFFFF"/>
                <w:sz w:val="16"/>
              </w:rPr>
              <w:br/>
              <w:t>Credits</w:t>
            </w:r>
            <w:r>
              <w:rPr>
                <w:b/>
                <w:color w:val="FFFFFF"/>
                <w:sz w:val="16"/>
              </w:rPr>
              <w:br/>
            </w:r>
            <w:proofErr w:type="gramStart"/>
            <w:r>
              <w:rPr>
                <w:b/>
                <w:color w:val="FFFFFF"/>
                <w:sz w:val="20"/>
              </w:rPr>
              <w:t xml:space="preserve">2.0</w:t>
            </w:r>
          </w:p>
        </w:tc>
        <w:tc>
          <w:tcPr>
            <w:tcW w:w="2718" w:type="dxa"/>
            <w:shd w:val="clear" w:color="auto" w:fill="1F5E91"/>
            <w:vAlign w:val="center"/>
          </w:tcPr>
          <w:p w14:paraId="5DE3800F" w14:textId="6E2DD800" w:rsidR="007741DC" w:rsidRDefault="007741DC" w:rsidP="00EF18EF">
            <w:pPr>
              <w:spacing w:line="240" w:lineRule="auto"/>
              <w:jc w:val="center"/>
            </w:pPr>
            <w:r>
              <w:rPr>
                <w:b/>
                <w:color w:val="FFFFFF"/>
                <w:sz w:val="16"/>
              </w:rPr>
              <w:br/>
            </w:r>
            <w:r w:rsidR="005F1AFA">
              <w:rPr>
                <w:b/>
                <w:color w:val="FFFFFF"/>
                <w:sz w:val="16"/>
              </w:rPr>
              <w:t xml:space="preserve">Field of Study</w:t>
            </w:r>
            <w:r>
              <w:rPr>
                <w:b/>
                <w:color w:val="FFFFFF"/>
                <w:sz w:val="16"/>
              </w:rPr>
              <w:br/>
            </w:r>
            <w:proofErr w:type="gramStart"/>
            <w:r>
              <w:rPr>
                <w:b/>
                <w:color w:val="FFFFFF"/>
                <w:sz w:val="20"/>
              </w:rPr>
              <w:t xml:space="preserve">Computer Software and Applications</w:t>
            </w:r>
          </w:p>
        </w:tc>
        <w:tc>
          <w:tcPr>
            <w:tcW w:w="2718" w:type="dxa"/>
            <w:shd w:val="clear" w:color="auto" w:fill="1F5E91"/>
            <w:vAlign w:val="center"/>
          </w:tcPr>
          <w:p w14:paraId="7BB4A653" w14:textId="1AC695BB" w:rsidR="007741DC" w:rsidRDefault="007741DC" w:rsidP="00EF18EF">
            <w:pPr>
              <w:spacing w:line="240" w:lineRule="auto"/>
              <w:jc w:val="center"/>
            </w:pPr>
            <w:r>
              <w:rPr>
                <w:b/>
                <w:color w:val="FFFFFF"/>
                <w:sz w:val="16"/>
              </w:rPr>
              <w:br/>
              <w:t>Course Category</w:t>
            </w:r>
            <w:r>
              <w:rPr>
                <w:b/>
                <w:color w:val="FFFFFF"/>
                <w:sz w:val="16"/>
              </w:rPr>
              <w:br/>
            </w:r>
            <w:proofErr w:type="gramStart"/>
            <w:r>
              <w:rPr>
                <w:b/>
                <w:color w:val="FFFFFF"/>
                <w:sz w:val="20"/>
              </w:rPr>
              <w:t xml:space="preserve">General</w:t>
            </w:r>
          </w:p>
        </w:tc>
        <w:tc>
          <w:tcPr>
            <w:tcW w:w="2718" w:type="dxa"/>
            <w:shd w:val="clear" w:color="auto" w:fill="1F5E91"/>
            <w:vAlign w:val="center"/>
          </w:tcPr>
          <w:p w14:paraId="5C5DA70D" w14:textId="533DBCA0" w:rsidR="007741DC" w:rsidRDefault="007741DC" w:rsidP="00EF18EF">
            <w:pPr>
              <w:spacing w:line="240" w:lineRule="auto"/>
              <w:jc w:val="center"/>
            </w:pPr>
            <w:r>
              <w:rPr>
                <w:b/>
                <w:color w:val="FFFFFF"/>
                <w:sz w:val="16"/>
              </w:rPr>
              <w:br/>
            </w:r>
            <w:r w:rsidR="005F1AFA">
              <w:rPr>
                <w:b/>
                <w:color w:val="FFFFFF"/>
                <w:sz w:val="16"/>
              </w:rPr>
              <w:t xml:space="preserve">Level</w:t>
            </w:r>
            <w:r>
              <w:rPr>
                <w:b/>
                <w:color w:val="FFFFFF"/>
                <w:sz w:val="16"/>
              </w:rPr>
              <w:br/>
            </w:r>
            <w:proofErr w:type="gramStart"/>
            <w:r>
              <w:rPr>
                <w:b/>
                <w:color w:val="FFFFFF"/>
                <w:sz w:val="20"/>
              </w:rPr>
              <w:t xml:space="preserve">Intermediate</w:t>
            </w:r>
          </w:p>
        </w:tc>
      </w:tr>
    </w:tbl>
    <w:p w14:paraId="25BBCBD3" w14:textId="77777777" w:rsidR="00EF18EF" w:rsidRDefault="00EF18EF" w:rsidP="00EF18EF">
      <w:pPr>
        <w:pStyle w:val="Heading4"/>
        <w:rPr>
          <w:lang w:val="fr-FR"/>
        </w:rPr>
      </w:pPr>
      <w:r>
        <w:rPr>
          <w:lang w:val="fr-FR"/>
        </w:rPr>
        <w:t>COURSE DESCRIPTION</w:t>
      </w:r>
    </w:p>
    <w:p w14:paraId="523E6079" w14:textId="7A4448F0" w:rsidR="00EF18EF" w:rsidRPr="00EF18EF" w:rsidRDefault="00EF18EF" w:rsidP="00EF18EF">
      <w:proofErr w:type="gramStart"/>
      <w:r w:rsidRPr="00EF18EF">
        <w:t xml:space="preserve">A few years ago, the idea of talking to a spreadsheet felt like science fiction. Today, it is a core part of the professional toolkit. This closing keynote looks at how artificial intelligence changes the way practitioners interact with the grid. The session begins with a look at the practical reality of Copilot, moving beyond the marketing promises to show how it actually handles data cleaning and analysis. From there, the focus shifts to the integration of Python directly within Excel cells, allowing for advanced statistics without leaving the familiar interface. Because AI isn't perfect, the session spends significant time on verification strategies. Practitioners learn to audit AI-generated formulas and scripts to ensure their reports remain accurate and reliable. By the time the day ends, attendees will see how these tools fit together to handle the heavy lifting of data processing, leaving more room for the high-level analysis that clients and stakeholders value.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6"/>
        <w:gridCol w:w="5436"/>
      </w:tblGrid>
      <w:tr w:rsidR="00EF18EF" w14:paraId="1A33E780" w14:textId="77777777" w:rsidTr="00EF18EF">
        <w:tc>
          <w:tcPr>
            <w:tcW w:w="5436" w:type="dxa"/>
          </w:tcPr>
          <w:p w14:paraId="66D57647" w14:textId="77777777" w:rsidR="00EF18EF" w:rsidRPr="00EF18EF" w:rsidRDefault="00EF18EF" w:rsidP="00EF18EF">
            <w:pPr>
              <w:pStyle w:val="Heading4"/>
            </w:pPr>
            <w:r w:rsidRPr="00EF18EF">
              <w:t xml:space="preserve">LEARNING OBJECTIVES</w:t>
            </w:r>
          </w:p>
          <w:p w14:paraId="26275F4E" w14:textId="77777777" w:rsidR="00EF18EF" w:rsidRP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Identify the specific capabilities and limitations of Copilot when performing data transformations within the Excel interface.</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Explain how Python in Excel enables advanced data analysis and visualization beyond standard spreadsheet functions.</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Apply validation techniques to verify the logic and accuracy of formulas generated by artificial intelligence models.</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Determine the appropriate scenarios for using AI tools versus traditional manual spreadsheet methods to maintain data integrity.</w:t>
            </w:r>
          </w:p>
          <w:p w14:paraId="250938CD" w14:textId="7CBA5DB5" w:rsidR="00EF18EF" w:rsidRDefault="00EF18EF" w:rsidP="00EF18EF">
            <w:r w:rsidRPr="00EF18EF">
              <w:t xml:space="preserve"/>
            </w:r>
          </w:p>
        </w:tc>
        <w:tc>
          <w:tcPr>
            <w:tcW w:w="5436" w:type="dxa"/>
          </w:tcPr>
          <w:p w14:paraId="20C10D6B" w14:textId="77777777" w:rsidR="00EF18EF" w:rsidRPr="00EF18EF" w:rsidRDefault="00EF18EF" w:rsidP="00EF18EF">
            <w:pPr>
              <w:pStyle w:val="Heading4"/>
            </w:pPr>
            <w:r w:rsidRPr="00EF18EF">
              <w:t xml:space="preserve">MAJOR TOPICS</w:t>
            </w:r>
          </w:p>
          <w:p w14:paraId="292C775F" w14:textId="77777777" w:rsidR="00EF18EF" w:rsidRP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The current landscape of AI integration in Microsoft Excel</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Practical applications of Copilot for data preparation and summarization</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Introduction to Python in Excel for statistical analysis</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Risk management and the 'human-in-the-loop' requirement for AI outputs</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Strategies for auditing and troubleshooting AI-generated logic</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Future trends in spreadsheet automation and cognitive computing</w:t>
            </w:r>
          </w:p>
          <w:p w14:paraId="6DD4DD1F" w14:textId="68338FCC" w:rsidR="00EF18EF" w:rsidRDefault="00EF18EF" w:rsidP="00EF18EF">
            <w:r w:rsidRPr="00EF18EF">
              <w:t xml:space="preserve"/>
            </w:r>
          </w:p>
        </w:tc>
      </w:tr>
    </w:tbl>
    <w:p>
      <w:pPr>
        <w:pStyle w:val="Heading4"/>
      </w:pPr>
      <w:r>
        <w:t xml:space="preserve">WHAT YOU'LL WALK AWAY WITH</w:t>
      </w:r>
    </w:p>
    <w:p>
      <w:r>
        <w:t xml:space="preserve">• You'll stop guessing at complex syntax and start using Copilot to handle your repetitive data cleaning tasks.</w:t>
      </w:r>
    </w:p>
    <w:p>
      <w:r>
        <w:t xml:space="preserve">• You'll spot errors in AI-generated logic before they ruin your reports by using specific auditing techniques.</w:t>
      </w:r>
    </w:p>
    <w:p>
      <w:r>
        <w:t xml:space="preserve">• You'll know exactly when to trust an automated tool and when to stick with a manual approach to protect your data integrity.</w:t>
      </w:r>
    </w:p>
    <w:p>
      <w:r>
        <w:t xml:space="preserve">• You'll transform raw datasets into professional visualizations using advanced scripts you don't have to write from scratch.</w:t>
      </w:r>
    </w:p>
    <w:p>
      <w:pPr>
        <w:pStyle w:val="Heading4"/>
      </w:pPr>
      <w:r>
        <w:t xml:space="preserve">QUESTIONS</w:t>
      </w:r>
    </w:p>
    <w:p>
      <w:r>
        <w:rPr>
          <w:b/>
        </w:rPr>
        <w:t xml:space="preserve">Is this just a demonstration of Microsoft marketing materials?</w:t>
      </w:r>
    </w:p>
    <w:p>
      <w:r>
        <w:t xml:space="preserve">Not at all. We move past the sales promises to look at the practical reality, including the specific limitations and risks of using Copilot for data transformations.</w:t>
      </w:r>
    </w:p>
    <w:p>
      <w:r>
        <w:rPr>
          <w:b/>
        </w:rPr>
        <w:t xml:space="preserve">What level of Excel experience do I need before I join?</w:t>
      </w:r>
    </w:p>
    <w:p>
      <w:r>
        <w:t xml:space="preserve">This is an intermediate session. You should already be comfortable with basic data management concepts and common spreadsheet functions.</w:t>
      </w:r>
    </w:p>
    <w:p>
      <w:r>
        <w:rPr>
          <w:b/>
        </w:rPr>
        <w:t xml:space="preserve">Will this course help me ensure my financial reports remain accurate?</w:t>
      </w:r>
    </w:p>
    <w:p>
      <w:r>
        <w:t xml:space="preserve">Yes. A major part of the curriculum is dedicated to the 'human-in-the-loop' requirement and strategies for auditing AI-generated logic to maintain total accuracy.</w:t>
      </w:r>
    </w:p>
    <w:p>
      <w:r>
        <w:rPr>
          <w:b/>
        </w:rPr>
        <w:t xml:space="preserve">Does this cover how to build my own AI models?</w:t>
      </w:r>
    </w:p>
    <w:p>
      <w:r>
        <w:t xml:space="preserve">This session focuses on using existing tools like Copilot and Python within Excel rather than developing new AI software from the ground up.</w:t>
      </w:r>
    </w:p>
    <w:p>
      <w:pPr>
        <w:pStyle w:val="Heading4"/>
      </w:pPr>
      <w:r>
        <w:t xml:space="preserve">A NOTE FROM THE AUTHOR</w:t>
      </w:r>
    </w:p>
    <w:p>
      <w:r>
        <w:t xml:space="preserve">I remember the first time I tried to automate a complex report and ended up fighting with nested formulas for three hours. I wrote this course because the arrival of AI in our spreadsheets finally offers a way out of that manual grind. It is for the professional who knows their way around a grid but wants to spend less time cleaning data and more time actually interpreting what it means.</w:t>
      </w:r>
    </w:p>
    <w:p w14:paraId="2E6D9E41" w14:textId="74F7672F" w:rsidR="002F1186" w:rsidRPr="008471EB" w:rsidRDefault="00000000" w:rsidP="00EF18EF">
      <w:pPr>
        <w:pStyle w:val="Heading4"/>
      </w:pPr>
      <w:r w:rsidRPr="008471EB">
        <w:t>ADDITIONAL INFORMATION</w:t>
      </w:r>
    </w:p>
    <w:p w14:paraId="3E5CDDD5" w14:textId="77777777" w:rsidR="002F1186" w:rsidRPr="009F6E56" w:rsidRDefault="00000000" w:rsidP="009F6E56">
      <w:pPr>
        <w:pStyle w:val="ListParagraph"/>
        <w:numPr>
          <w:ilvl w:val="0"/>
          <w:numId w:val="10"/>
        </w:numPr>
      </w:pPr>
      <w:r w:rsidRPr="009F6E56">
        <w:rPr>
          <w:b/>
          <w:bCs/>
          <w:color w:val="17365D" w:themeColor="text2" w:themeShade="BF"/>
        </w:rPr>
        <w:t xml:space="preserve">Who Should Attend:</w:t>
      </w:r>
      <w:r w:rsidRPr="009F6E56">
        <w:rPr>
          <w:color w:val="17365D" w:themeColor="text2" w:themeShade="BF"/>
        </w:rPr>
        <w:t xml:space="preserve"> </w:t>
      </w:r>
      <w:proofErr w:type="gramStart"/>
      <w:r w:rsidRPr="009F6E56">
        <w:t xml:space="preserve">Accounting and finance professionals who use Excel for daily analysis and want to integrate artificial intelligence into their existing workflows.</w:t>
      </w:r>
    </w:p>
    <w:p w14:paraId="0BB71364" w14:textId="77777777" w:rsidR="002F1186" w:rsidRPr="009F6E56" w:rsidRDefault="00000000" w:rsidP="009F6E56">
      <w:pPr>
        <w:pStyle w:val="ListParagraph"/>
        <w:numPr>
          <w:ilvl w:val="0"/>
          <w:numId w:val="10"/>
        </w:numPr>
      </w:pPr>
      <w:r w:rsidRPr="009F6E56">
        <w:rPr>
          <w:b/>
          <w:bCs/>
          <w:color w:val="17365D" w:themeColor="text2" w:themeShade="BF"/>
        </w:rPr>
        <w:t xml:space="preserve">Prerequisites:</w:t>
      </w:r>
      <w:r w:rsidRPr="009F6E56">
        <w:t xml:space="preserve"> </w:t>
      </w:r>
      <w:proofErr w:type="gramStart"/>
      <w:r w:rsidRPr="009F6E56">
        <w:t xml:space="preserve">Participants should have a functional understanding of Excel formulas and basic data management concepts.</w:t>
      </w:r>
    </w:p>
    <w:p w14:paraId="096FA319" w14:textId="77777777" w:rsidR="002F1186" w:rsidRPr="009F6E56" w:rsidRDefault="00000000" w:rsidP="009F6E56">
      <w:pPr>
        <w:pStyle w:val="ListParagraph"/>
        <w:numPr>
          <w:ilvl w:val="0"/>
          <w:numId w:val="10"/>
        </w:numPr>
      </w:pPr>
      <w:r w:rsidRPr="009F6E56">
        <w:rPr>
          <w:b/>
          <w:bCs/>
          <w:color w:val="17365D" w:themeColor="text2" w:themeShade="BF"/>
        </w:rPr>
        <w:t xml:space="preserve">Advanced Preparation:</w:t>
      </w:r>
      <w:r w:rsidRPr="009F6E56">
        <w:t xml:space="preserve"> </w:t>
      </w:r>
      <w:proofErr w:type="gramStart"/>
      <w:r w:rsidRPr="009F6E56">
        <w:t xml:space="preserve"/>
      </w:r>
    </w:p>
    <w:p w14:paraId="6FBA0E1B" w14:textId="77777777" w:rsidR="007741DC" w:rsidRPr="009F6E56" w:rsidRDefault="00000000" w:rsidP="009F6E56">
      <w:pPr>
        <w:pStyle w:val="ListParagraph"/>
        <w:numPr>
          <w:ilvl w:val="0"/>
          <w:numId w:val="10"/>
        </w:numPr>
      </w:pPr>
      <w:r w:rsidRPr="009F6E56">
        <w:rPr>
          <w:b/>
          <w:bCs/>
          <w:color w:val="17365D" w:themeColor="text2" w:themeShade="BF"/>
        </w:rPr>
        <w:t>Tags:</w:t>
      </w:r>
      <w:r w:rsidRPr="009F6E56">
        <w:t xml:space="preserve"> </w:t>
      </w:r>
      <w:proofErr w:type="gramStart"/>
      <w:r w:rsidRPr="009F6E56">
        <w:t xml:space="preserve">excel, ai, copilot, python, data analysis, automation</w:t>
      </w:r>
    </w:p>
    <w:p w14:paraId="439C7339" w14:textId="7A768671" w:rsidR="006B1BF3" w:rsidRPr="009F6E56" w:rsidRDefault="007741DC" w:rsidP="009F6E56">
      <w:pPr>
        <w:pStyle w:val="ListParagraph"/>
        <w:numPr>
          <w:ilvl w:val="0"/>
          <w:numId w:val="10"/>
        </w:numPr>
      </w:pPr>
      <w:r w:rsidRPr="009F6E56">
        <w:rPr>
          <w:b/>
          <w:bCs/>
          <w:color w:val="17365D" w:themeColor="text2" w:themeShade="BF"/>
        </w:rPr>
        <w:t>Course ID</w:t>
      </w:r>
      <w:r w:rsidR="006B1BF3" w:rsidRPr="009F6E56">
        <w:rPr>
          <w:b/>
          <w:bCs/>
          <w:color w:val="17365D" w:themeColor="text2" w:themeShade="BF"/>
        </w:rPr>
        <w:t xml:space="preserve">:</w:t>
      </w:r>
      <w:r w:rsidR="006B1BF3" w:rsidRPr="009F6E56">
        <w:t xml:space="preserve"> </w:t>
      </w:r>
      <w:proofErr w:type="gramStart"/>
      <w:r w:rsidRPr="009F6E56">
        <w:t xml:space="preserve">2208</w:t>
      </w:r>
      <w:r w:rsidRPr="009F6E56">
        <w:t xml:space="preserve">  </w:t>
      </w:r>
    </w:p>
    <w:p w14:paraId="72393356" w14:textId="17736C05" w:rsidR="009F6E56" w:rsidRPr="009F6E56" w:rsidRDefault="006B1BF3" w:rsidP="009F6E56">
      <w:pPr>
        <w:pStyle w:val="ListParagraph"/>
        <w:numPr>
          <w:ilvl w:val="0"/>
          <w:numId w:val="10"/>
        </w:numPr>
      </w:pPr>
      <w:r w:rsidRPr="009F6E56">
        <w:rPr>
          <w:b/>
          <w:bCs/>
          <w:color w:val="17365D" w:themeColor="text2" w:themeShade="BF"/>
        </w:rPr>
        <w:t xml:space="preserve">Short Name:</w:t>
      </w:r>
      <w:r w:rsidRPr="009F6E56">
        <w:t xml:space="preserve"> </w:t>
      </w:r>
      <w:proofErr w:type="gramStart"/>
      <w:r w:rsidR="007741DC" w:rsidRPr="009F6E56">
        <w:t xml:space="preserve">Excel + AI - A Powerhouse Combo</w:t>
      </w:r>
      <w:r w:rsidR="009F6E56" w:rsidRPr="009F6E56">
        <w:br w:type="page"/>
      </w:r>
    </w:p>
    <w:p w14:paraId="652DBC5C" w14:textId="3B8180DB" w:rsidR="00C748E7" w:rsidRPr="008471EB" w:rsidRDefault="008471EB" w:rsidP="009F6E56">
      <w:pPr>
        <w:pStyle w:val="Heading4"/>
      </w:pPr>
      <w:r w:rsidRPr="008471EB">
        <w:lastRenderedPageBreak/>
        <w:t xml:space="preserve">COURSE GRAPHIC</w:t>
      </w:r>
    </w:p>
    <w:tbl>
      <w:tblPr>
        <w:tblStyle w:val="TableGrid"/>
        <w:tblW w:w="0" w:type="auto"/>
        <w:tblLook w:val="04A0" w:firstRow="1" w:lastRow="0" w:firstColumn="1" w:lastColumn="0" w:noHBand="0" w:noVBand="1"/>
      </w:tblPr>
      <w:tblGrid>
        <w:gridCol w:w="10872"/>
      </w:tblGrid>
      <w:tr w:rsidR="00C748E7" w14:paraId="5D7B41C2" w14:textId="77777777" w:rsidTr="00C748E7">
        <w:tc>
          <w:tcPr>
            <w:tcW w:w="10872" w:type="dxa"/>
            <w:shd w:val="clear" w:color="auto" w:fill="F2F2F2" w:themeFill="background1" w:themeFillShade="F2"/>
          </w:tcPr>
          <w:p w14:paraId="1DD41443" w14:textId="77777777" w:rsidR="00C748E7" w:rsidRDefault="00C748E7" w:rsidP="00C748E7">
            <w:pPr>
              <w:rPr>
                <w:i/>
                <w:color w:val="6E6E6E"/>
                <w:sz w:val="20"/>
              </w:rPr>
            </w:pPr>
          </w:p>
          <w:p w14:paraId="60C9F66B" w14:textId="3EFF6187" w:rsidR="00C748E7" w:rsidRDefault="00C748E7" w:rsidP="008E0EC5">
            <w:pPr>
              <w:jc w:val="center"/>
              <w:rPr>
                <w:i/>
                <w:color w:val="6E6E6E"/>
                <w:sz w:val="20"/>
              </w:rPr>
            </w:pPr>
            <w:proofErr w:type="gramStart"/>
            <w:r>
              <w:rPr>
                <w:i/>
                <w:color w:val="6E6E6E"/>
                <w:sz w:val="20"/>
              </w:rPr>
              <w:t xml:space="preserve"/>
            </w:r>
            <w:r>
              <w:drawing>
                <wp:inline xmlns:a="http://schemas.openxmlformats.org/drawingml/2006/main" xmlns:pic="http://schemas.openxmlformats.org/drawingml/2006/picture">
                  <wp:extent cx="5669280" cy="3164249"/>
                  <wp:docPr id="1002" name="Picture 1204384984"/>
                  <wp:cNvGraphicFramePr>
                    <a:graphicFrameLocks noChangeAspect="1"/>
                  </wp:cNvGraphicFramePr>
                  <a:graphic>
                    <a:graphicData uri="http://schemas.openxmlformats.org/drawingml/2006/picture">
                      <pic:pic>
                        <pic:nvPicPr>
                          <pic:cNvPr id="0" name="2a76ff3f64cc4e668cfd3d4f8b3a8742.png"/>
                          <pic:cNvPicPr/>
                        </pic:nvPicPr>
                        <pic:blipFill>
                          <a:blip r:embed="rId15"/>
                          <a:stretch>
                            <a:fillRect/>
                          </a:stretch>
                        </pic:blipFill>
                        <pic:spPr>
                          <a:xfrm>
                            <a:off x="0" y="0"/>
                            <a:ext cx="5669280" cy="3164249"/>
                          </a:xfrm>
                          <a:prstGeom prst="rect"/>
                        </pic:spPr>
                      </pic:pic>
                    </a:graphicData>
                  </a:graphic>
                </wp:inline>
              </w:drawing>
            </w:r>
            <w:r>
              <w:t xml:space="preserve"/>
            </w:r>
          </w:p>
          <w:p w14:paraId="451F5135" w14:textId="2F03B595" w:rsidR="00C748E7" w:rsidRDefault="00C748E7" w:rsidP="008E0EC5">
            <w:pPr>
              <w:jc w:val="center"/>
              <w:rPr>
                <w:i/>
                <w:color w:val="6E6E6E"/>
                <w:sz w:val="20"/>
              </w:rPr>
            </w:pPr>
          </w:p>
        </w:tc>
      </w:tr>
    </w:tbl>
    <w:p w14:paraId="69B93174" w14:textId="41177463" w:rsidR="00427BA2" w:rsidRPr="00427BA2" w:rsidRDefault="00427BA2" w:rsidP="00505924"/>
    <w:sectPr w:rsidR="00427BA2" w:rsidRPr="00427BA2" w:rsidSect="00B360DA">
      <w:footerReference w:type="default" r:id="rId9"/>
      <w:pgSz w:w="12240" w:h="15840"/>
      <w:pgMar w:top="576" w:right="792" w:bottom="576" w:left="792" w:header="720" w:footer="144" w:gutter="0"/>
      <w:pgBorders w:offsetFrom="page">
        <w:top w:val="single" w:sz="12" w:space="10" w:color="auto"/>
        <w:left w:val="single" w:sz="12" w:space="10" w:color="auto"/>
        <w:bottom w:val="single" w:sz="12" w:space="10" w:color="auto"/>
        <w:right w:val="single" w:sz="12" w:space="1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179D3" w14:textId="77777777" w:rsidR="00F8623C" w:rsidRDefault="00F8623C" w:rsidP="008E0EC5">
      <w:pPr>
        <w:spacing w:after="0" w:line="240" w:lineRule="auto"/>
      </w:pPr>
      <w:r>
        <w:separator/>
      </w:r>
    </w:p>
  </w:endnote>
  <w:endnote w:type="continuationSeparator" w:id="0">
    <w:p w14:paraId="3BFFE6E3" w14:textId="77777777" w:rsidR="00F8623C" w:rsidRDefault="00F8623C" w:rsidP="008E0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74300" w14:textId="646AE3C0" w:rsidR="00C748E7" w:rsidRDefault="007741DC" w:rsidP="00C748E7">
    <w:pPr>
      <w:jc w:val="center"/>
    </w:pPr>
    <w:r>
      <w:rPr>
        <w:color w:val="737373"/>
        <w:sz w:val="16"/>
      </w:rPr>
      <w:t xml:space="preserve">Course </w:t>
    </w:r>
    <w:proofErr w:type="gramStart"/>
    <w:r w:rsidR="00C748E7">
      <w:rPr>
        <w:color w:val="737373"/>
        <w:sz w:val="16"/>
      </w:rPr>
      <w:t>Created:</w:t>
    </w:r>
    <w:r w:rsidR="00427BA2">
      <w:rPr>
        <w:color w:val="737373"/>
        <w:sz w:val="16"/>
      </w:rPr>
      <w:t xml:space="preserve">2026-09-17</w:t>
    </w:r>
    <w:r w:rsidR="00C748E7">
      <w:rPr>
        <w:color w:val="737373"/>
        <w:sz w:val="16"/>
      </w:rPr>
      <w:t xml:space="preserve">   •   </w:t>
    </w:r>
    <w:r w:rsidR="006B1BF3">
      <w:rPr>
        <w:color w:val="737373"/>
        <w:sz w:val="16"/>
      </w:rPr>
      <w:t xml:space="preserve">Course </w:t>
    </w:r>
    <w:r>
      <w:rPr>
        <w:color w:val="737373"/>
        <w:sz w:val="16"/>
      </w:rPr>
      <w:t>Last</w:t>
    </w:r>
    <w:r w:rsidR="00C748E7">
      <w:rPr>
        <w:color w:val="737373"/>
        <w:sz w:val="16"/>
      </w:rPr>
      <w:t xml:space="preserve"> Updated: </w:t>
    </w:r>
    <w:proofErr w:type="gramStart"/>
    <w:r w:rsidR="00427BA2">
      <w:rPr>
        <w:color w:val="737373"/>
        <w:sz w:val="16"/>
      </w:rPr>
      <w:t xml:space="preserve">2026-09-17</w:t>
    </w:r>
    <w:r>
      <w:rPr>
        <w:color w:val="737373"/>
        <w:sz w:val="16"/>
      </w:rPr>
      <w:t xml:space="preserve">    •   </w:t>
    </w:r>
    <w:r>
      <w:rPr>
        <w:color w:val="737373"/>
        <w:sz w:val="16"/>
      </w:rPr>
      <w:t xml:space="preserve">PDF Exported On: </w:t>
    </w:r>
    <w:proofErr w:type="gramStart"/>
    <w:r>
      <w:rPr>
        <w:color w:val="737373"/>
        <w:sz w:val="16"/>
      </w:rPr>
      <w:t xml:space="preserve">2026-09-18</w:t>
    </w:r>
    <w:r w:rsidR="00C748E7">
      <w:rPr>
        <w:color w:val="737373"/>
        <w:sz w:val="16"/>
      </w:rPr>
      <w:br/>
      <w:t xml:space="preserve">© </w:t>
    </w:r>
    <w:proofErr w:type="gramStart"/>
    <w:r>
      <w:rPr>
        <w:color w:val="737373"/>
        <w:sz w:val="16"/>
      </w:rPr>
      <w:t xml:space="preserve">2026 </w:t>
    </w:r>
    <w:proofErr w:type="spellStart"/>
    <w:r w:rsidR="00C748E7">
      <w:rPr>
        <w:color w:val="737373"/>
        <w:sz w:val="16"/>
      </w:rPr>
      <w:t>Yossio</w:t>
    </w:r>
    <w:proofErr w:type="spellEnd"/>
    <w:r w:rsidR="00EF18EF">
      <w:rPr>
        <w:color w:val="737373"/>
        <w:sz w:val="16"/>
      </w:rPr>
      <w:t xml:space="preserve"> </w:t>
    </w:r>
    <w:r w:rsidR="00C748E7">
      <w:rPr>
        <w:color w:val="737373"/>
        <w:sz w:val="16"/>
      </w:rPr>
      <w:t>All Rights Reserved</w:t>
    </w:r>
    <w:r w:rsidR="00EF18EF">
      <w:rPr>
        <w:color w:val="737373"/>
        <w:sz w:val="16"/>
      </w:rPr>
      <w:t xml:space="preserve">    •   </w:t>
    </w:r>
    <w:r w:rsidR="00EF18EF">
      <w:rPr>
        <w:color w:val="737373"/>
        <w:sz w:val="16"/>
      </w:rPr>
      <w:t>https://yoss.io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84B10" w14:textId="77777777" w:rsidR="00F8623C" w:rsidRDefault="00F8623C" w:rsidP="008E0EC5">
      <w:pPr>
        <w:spacing w:after="0" w:line="240" w:lineRule="auto"/>
      </w:pPr>
      <w:r>
        <w:separator/>
      </w:r>
    </w:p>
  </w:footnote>
  <w:footnote w:type="continuationSeparator" w:id="0">
    <w:p w14:paraId="6F1F7B5E" w14:textId="77777777" w:rsidR="00F8623C" w:rsidRDefault="00F8623C" w:rsidP="008E0E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7390F53"/>
    <w:multiLevelType w:val="hybridMultilevel"/>
    <w:tmpl w:val="2D846D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59073347">
    <w:abstractNumId w:val="8"/>
  </w:num>
  <w:num w:numId="2" w16cid:durableId="2026444385">
    <w:abstractNumId w:val="6"/>
  </w:num>
  <w:num w:numId="3" w16cid:durableId="938176107">
    <w:abstractNumId w:val="5"/>
  </w:num>
  <w:num w:numId="4" w16cid:durableId="391537244">
    <w:abstractNumId w:val="4"/>
  </w:num>
  <w:num w:numId="5" w16cid:durableId="2067365362">
    <w:abstractNumId w:val="7"/>
  </w:num>
  <w:num w:numId="6" w16cid:durableId="348456130">
    <w:abstractNumId w:val="3"/>
  </w:num>
  <w:num w:numId="7" w16cid:durableId="1401556745">
    <w:abstractNumId w:val="2"/>
  </w:num>
  <w:num w:numId="8" w16cid:durableId="752775439">
    <w:abstractNumId w:val="1"/>
  </w:num>
  <w:num w:numId="9" w16cid:durableId="996961511">
    <w:abstractNumId w:val="0"/>
  </w:num>
  <w:num w:numId="10" w16cid:durableId="8304097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48F9"/>
    <w:rsid w:val="0029639D"/>
    <w:rsid w:val="002E453B"/>
    <w:rsid w:val="002F1186"/>
    <w:rsid w:val="00326F90"/>
    <w:rsid w:val="00427BA2"/>
    <w:rsid w:val="00505924"/>
    <w:rsid w:val="005710D9"/>
    <w:rsid w:val="005F1AFA"/>
    <w:rsid w:val="006709B9"/>
    <w:rsid w:val="00682A73"/>
    <w:rsid w:val="00695D7D"/>
    <w:rsid w:val="006B1BF3"/>
    <w:rsid w:val="007741DC"/>
    <w:rsid w:val="007A47FD"/>
    <w:rsid w:val="007B048C"/>
    <w:rsid w:val="008471EB"/>
    <w:rsid w:val="008547A2"/>
    <w:rsid w:val="008C04FE"/>
    <w:rsid w:val="008E0EC5"/>
    <w:rsid w:val="008E3C6D"/>
    <w:rsid w:val="009301FC"/>
    <w:rsid w:val="009C519C"/>
    <w:rsid w:val="009F6E56"/>
    <w:rsid w:val="009F7696"/>
    <w:rsid w:val="00A15AF0"/>
    <w:rsid w:val="00AA1D8D"/>
    <w:rsid w:val="00B3537E"/>
    <w:rsid w:val="00B360DA"/>
    <w:rsid w:val="00B47730"/>
    <w:rsid w:val="00C748E7"/>
    <w:rsid w:val="00CB0664"/>
    <w:rsid w:val="00D24C13"/>
    <w:rsid w:val="00ED386D"/>
    <w:rsid w:val="00EF18EF"/>
    <w:rsid w:val="00F8623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ABE5B2"/>
  <w14:defaultImageDpi w14:val="300"/>
  <w15:docId w15:val="{D3CB4579-4791-40A7-AFEC-6B4B850F3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8EF"/>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F6E56"/>
    <w:pPr>
      <w:keepNext/>
      <w:keepLines/>
      <w:pBdr>
        <w:bottom w:val="single" w:sz="4" w:space="1" w:color="auto"/>
      </w:pBdr>
      <w:spacing w:before="200" w:after="120"/>
      <w:outlineLvl w:val="3"/>
    </w:pPr>
    <w:rPr>
      <w:rFonts w:asciiTheme="majorHAnsi" w:eastAsiaTheme="majorEastAsia" w:hAnsiTheme="majorHAnsi" w:cstheme="majorBidi"/>
      <w:b/>
      <w:bCs/>
      <w:iCs/>
      <w:color w:val="4F81BD" w:themeColor="accent1"/>
      <w:sz w:val="18"/>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9F6E56"/>
    <w:rPr>
      <w:rFonts w:asciiTheme="majorHAnsi" w:eastAsiaTheme="majorEastAsia" w:hAnsiTheme="majorHAnsi" w:cstheme="majorBidi"/>
      <w:b/>
      <w:bCs/>
      <w:iCs/>
      <w:color w:val="4F81BD" w:themeColor="accent1"/>
      <w:sz w:val="18"/>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 Id="rId15"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C10C26A21ACE746B79DEB4F6CF0F6BA" ma:contentTypeVersion="21" ma:contentTypeDescription="Create a new document." ma:contentTypeScope="" ma:versionID="c99719a174d50d07fb402f3cc54325c9">
  <xsd:schema xmlns:xsd="http://www.w3.org/2001/XMLSchema" xmlns:xs="http://www.w3.org/2001/XMLSchema" xmlns:p="http://schemas.microsoft.com/office/2006/metadata/properties" xmlns:ns1="http://schemas.microsoft.com/sharepoint/v3" xmlns:ns2="b343227b-45df-4caa-8926-4b43db009d5f" xmlns:ns3="3d8ddb09-63ce-4c14-a298-096f1828d0e7" targetNamespace="http://schemas.microsoft.com/office/2006/metadata/properties" ma:root="true" ma:fieldsID="a1ffcf2d56b88e8ed0c202b3ef2f6cfb" ns1:_="" ns2:_="" ns3:_="">
    <xsd:import namespace="http://schemas.microsoft.com/sharepoint/v3"/>
    <xsd:import namespace="b343227b-45df-4caa-8926-4b43db009d5f"/>
    <xsd:import namespace="3d8ddb09-63ce-4c14-a298-096f1828d0e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43227b-45df-4caa-8926-4b43db009d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b71270-df40-442f-9a4b-5e0ade3807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8ddb09-63ce-4c14-a298-096f1828d0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b1f4f4e-3b03-45ce-931b-eff08eaabf0a}" ma:internalName="TaxCatchAll" ma:showField="CatchAllData" ma:web="3d8ddb09-63ce-4c14-a298-096f1828d0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343227b-45df-4caa-8926-4b43db009d5f">
      <Terms xmlns="http://schemas.microsoft.com/office/infopath/2007/PartnerControls"/>
    </lcf76f155ced4ddcb4097134ff3c332f>
    <TaxCatchAll xmlns="3d8ddb09-63ce-4c14-a298-096f1828d0e7"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1581457-51A4-47A2-8E01-F45E707827BB}"/>
</file>

<file path=customXml/itemProps3.xml><?xml version="1.0" encoding="utf-8"?>
<ds:datastoreItem xmlns:ds="http://schemas.openxmlformats.org/officeDocument/2006/customXml" ds:itemID="{4C01C453-77AE-4A3F-BD02-C7C70173BFE2}"/>
</file>

<file path=customXml/itemProps4.xml><?xml version="1.0" encoding="utf-8"?>
<ds:datastoreItem xmlns:ds="http://schemas.openxmlformats.org/officeDocument/2006/customXml" ds:itemID="{84FAFCD8-0790-4E54-953D-4986A094A3BA}"/>
</file>

<file path=docProps/app.xml><?xml version="1.0" encoding="utf-8"?>
<Properties xmlns="http://schemas.openxmlformats.org/officeDocument/2006/extended-properties" xmlns:vt="http://schemas.openxmlformats.org/officeDocument/2006/docPropsVTypes">
  <Template>Normal.dotm</Template>
  <TotalTime>0</TotalTime>
  <Pages>2</Pages>
  <Words>82</Words>
  <Characters>470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Steve Yoss</cp:lastModifiedBy>
  <cp:revision>26</cp:revision>
  <dcterms:created xsi:type="dcterms:W3CDTF">2013-12-23T23:15:00Z</dcterms:created>
  <dcterms:modified xsi:type="dcterms:W3CDTF">2026-05-07T00:22:00Z</dcterms:modified>
  <cp:category/>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64e9af0b-021d-4d63-a5b8-1e28d0eab37a</vt:lpwstr>
  </property>
  <property fmtid="{D5CDD505-2E9C-101B-9397-08002B2CF9AE}" pid="3" name="MediaServiceImageTags">
    <vt:lpwstr/>
  </property>
  <property fmtid="{D5CDD505-2E9C-101B-9397-08002B2CF9AE}" pid="4" name="ContentTypeId">
    <vt:lpwstr>0x010100FC10C26A21ACE746B79DEB4F6CF0F6BA</vt:lpwstr>
  </property>
</Properties>
</file>