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Security and Privacy Under IRS Tax Rules</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1.0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Information Technology</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Security</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Basic</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Tax practices are prime targets. They hold exactly what criminals want (Social Security numbers, bank accounts, and income records), often guarded by small teams without dedicated IT staff. AI has made the attacks more convincing, from error-free phishing to cloned voices and fake IRS contacts, while the rules governing taxpayer data keep tightening. Every paid preparer must meet federal security requirements and attest to them at PTIN renewal. Section 7216 makes unauthorized disclosure of client tax information a crime, and the IRS has made clear that Circular 230 duties apply in full to AI-assisted work. This session covers the threats aimed at tax professionals, the protections that prevent a breach, and the rules that govern how taxpayer data is protected and used. If you handle client tax data, you're responsible for protecting it whether or not you have an IT department. You'll learn how today's attacks on tax practices work, which protections matter most and why, what federal law and the IRS expect of you, and when using AI with client information requires written consent. You'll leave with a clear picture of your obligations and the risks worth addressing first.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Recognize the AI-driven scams, account takeovers, and identity theft schemes aimed at tax practices and their clients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the core protections that prevent most data breaches in a tax practice</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the federal requirements that govern how tax professionals safeguard, use, and disclose taxpayer data</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Determine when using an AI tool with client tax information requires written consent under Section 7216</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Evaluate a client consent form against the Section 7216 content requirements</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Threats aimed at tax practices: AI-driven scams, account takeovers, and client identity theft</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Preventing a breach: the core protections every practice needs, and why</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rules: federal safeguard requirements, Section 7216, Circular 230, and the PTIN attestation</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Privacy in the AI era: client consent and safe use of AI with tax data</w:t>
            </w:r>
          </w:p>
          <w:p w14:paraId="6DD4DD1F" w14:textId="68338FCC" w:rsidR="00EF18EF" w:rsidRDefault="00EF18EF" w:rsidP="00EF18EF">
            <w:r w:rsidRPr="00EF18EF">
              <w:t xml:space="preserve"/>
            </w:r>
          </w:p>
        </w:tc>
      </w:tr>
    </w:tbl>
    <w:p>
      <w:pPr>
        <w:pStyle w:val="Heading4"/>
      </w:pPr>
      <w:r>
        <w:t xml:space="preserve">WHAT YOU'LL WALK AWAY WITH</w:t>
      </w:r>
    </w:p>
    <w:p>
      <w:r>
        <w:t xml:space="preserve">• You'll spot the new AI-driven phishing attempts and voice clones before they trick your staff.</w:t>
      </w:r>
    </w:p>
    <w:p>
      <w:r>
        <w:t xml:space="preserve">• You'll understand the federal requirements behind your PTIN security attestation.</w:t>
      </w:r>
    </w:p>
    <w:p>
      <w:r>
        <w:t xml:space="preserve">• You'll identify exactly which security protections actually stop breaches in a small office.</w:t>
      </w:r>
    </w:p>
    <w:p>
      <w:r>
        <w:t xml:space="preserve">• You'll know when a client needs to sign a consent form before you use AI tools.</w:t>
      </w:r>
    </w:p>
    <w:p>
      <w:r>
        <w:t xml:space="preserve">• You'll spot the gaps in a client consent form before they put you on the wrong side of Section 7216.</w:t>
      </w:r>
    </w:p>
    <w:p>
      <w:pPr>
        <w:pStyle w:val="Heading4"/>
      </w:pPr>
      <w:r>
        <w:t xml:space="preserve">QUESTIONS</w:t>
      </w:r>
    </w:p>
    <w:p>
      <w:r>
        <w:rPr>
          <w:b/>
        </w:rPr>
        <w:t xml:space="preserve">Do I need to be a tech expert to understand this material?</w:t>
      </w:r>
    </w:p>
    <w:p>
      <w:r>
        <w:t xml:space="preserve">No. This course is at a basic level and focuses on the rules and practical protections every tax professional needs to know.</w:t>
      </w:r>
    </w:p>
    <w:p>
      <w:r>
        <w:rPr>
          <w:b/>
        </w:rPr>
        <w:t xml:space="preserve">Is this only for people who use AI in their tax practice?</w:t>
      </w:r>
    </w:p>
    <w:p>
      <w:r>
        <w:t xml:space="preserve">No, because even if you don't use AI, criminals are using it to target your practice and your clients. We cover how these new scams work so you can stay ahead of them.</w:t>
      </w:r>
    </w:p>
    <w:p>
      <w:r>
        <w:rPr>
          <w:b/>
        </w:rPr>
        <w:t xml:space="preserve">What specific regulations will we cover in the session?</w:t>
      </w:r>
    </w:p>
    <w:p>
      <w:r>
        <w:t xml:space="preserve">We focus on Section 7216, Circular 230, and the federal safeguard requirements you attest to during your PTIN renewal. You'll learn how these rules govern the way you protect and disclose client data.</w:t>
      </w:r>
    </w:p>
    <w:p>
      <w:r>
        <w:rPr>
          <w:b/>
        </w:rPr>
        <w:t xml:space="preserve">Will I learn how to write a client consent form?</w:t>
      </w:r>
    </w:p>
    <w:p>
      <w:r>
        <w:t xml:space="preserve">You'll learn how to evaluate a consent form against the specific content requirements set by Section 7216, so you can tell whether yours measures up.</w:t>
      </w:r>
    </w:p>
    <w:p>
      <w:r>
        <w:rPr>
          <w:b/>
        </w:rPr>
        <w:t xml:space="preserve">Does this course cover the technical details of setting up a firewall?</w:t>
      </w:r>
    </w:p>
    <w:p>
      <w:r>
        <w:t xml:space="preserve">No. We focus on the core protections and the legal requirements for tax professionals rather than specific hardware configuration or IT support tasks.</w:t>
      </w:r>
    </w:p>
    <w:p>
      <w:pPr>
        <w:pStyle w:val="Heading4"/>
      </w:pPr>
      <w:r>
        <w:t xml:space="preserve">A NOTE FROM THE AUTHOR</w:t>
      </w:r>
    </w:p>
    <w:p>
      <w:r>
        <w:t xml:space="preserve">I started seeing more colleagues fall for sophisticated scams and realized we can't rely on basic intuition anymore. I wrote this course because your tax practice is a high-value target for criminals, and I want you to feel confident in your defenses. We'll look at how to meet your federal obligations without needing a computer science degree.</w:t>
      </w:r>
    </w:p>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Tax professionals seeking IRS-compliant data security should attend.</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None</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None</w:t>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IRS tax security 2026, WISP compliance for accountants, federal regulator data security, protecting taxpayer information, client portal security balance, CPA human firewall, tax firm audit readiness, accounting privacy management, tax preparer security ti</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IRS Tax Security</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3fed146dd61f40488ac700a3486dcd3d.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2026-03-28</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2026-09-30</w:t>
    </w:r>
    <w:r>
      <w:rPr>
        <w:color w:val="737373"/>
        <w:sz w:val="16"/>
      </w:rPr>
      <w:t xml:space="preserve">    •   </w:t>
    </w:r>
    <w:r>
      <w:rPr>
        <w:color w:val="737373"/>
        <w:sz w:val="16"/>
      </w:rPr>
      <w:t xml:space="preserve">PDF Exported On: </w:t>
    </w:r>
    <w:proofErr w:type="gramStart"/>
    <w:r>
      <w:rPr>
        <w:color w:val="737373"/>
        <w:sz w:val="16"/>
      </w:rPr>
      <w:t xml:space="preserve">2026-09-30</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